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216" w:firstLineChars="49"/>
        <w:jc w:val="center"/>
        <w:rPr>
          <w:rFonts w:ascii="宋体" w:hAnsi="宋体"/>
          <w:b/>
          <w:color w:val="FF0000"/>
          <w:spacing w:val="200"/>
          <w:sz w:val="84"/>
          <w:szCs w:val="84"/>
        </w:rPr>
      </w:pPr>
      <w:r>
        <w:rPr>
          <w:rFonts w:hint="eastAsia"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color w:val="FF0000"/>
          <w:spacing w:val="200"/>
          <w:sz w:val="84"/>
          <w:szCs w:val="84"/>
        </w:rPr>
        <w:t>深圳工业总会</w:t>
      </w:r>
    </w:p>
    <w:p>
      <w:pPr>
        <w:adjustRightInd w:val="0"/>
        <w:snapToGrid w:val="0"/>
        <w:spacing w:line="600" w:lineRule="exact"/>
        <w:rPr>
          <w:rFonts w:ascii="宋体" w:hAnsi="宋体"/>
          <w:b/>
          <w:sz w:val="44"/>
          <w:szCs w:val="44"/>
        </w:rPr>
      </w:pPr>
    </w:p>
    <w:p>
      <w:pPr>
        <w:adjustRightInd w:val="0"/>
        <w:snapToGrid w:val="0"/>
        <w:spacing w:line="600" w:lineRule="exact"/>
        <w:rPr>
          <w:rFonts w:hint="eastAsia" w:ascii="仿宋_GB2312" w:eastAsia="仿宋_GB2312"/>
        </w:rPr>
      </w:pPr>
      <w:r>
        <w:rPr>
          <w:rFonts w:hint="eastAsia" w:ascii="宋体" w:hAnsi="宋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230505</wp:posOffset>
                </wp:positionV>
                <wp:extent cx="5486400" cy="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pt;margin-top:18.15pt;height:0pt;width:432pt;z-index:251658240;mso-width-relative:page;mso-height-relative:page;" filled="f" stroked="t" coordsize="21600,21600" o:gfxdata="UEsDBAoAAAAAAIdO4kAAAAAAAAAAAAAAAAAEAAAAZHJzL1BLAwQUAAAACACHTuJAusD9MNYAAAAI&#10;AQAADwAAAGRycy9kb3ducmV2LnhtbE2PwU7DMBBE70j8g7WVuFEnreRWIU4PkVA5IFUNPcDNjZck&#10;aryOYrcJf88iDnCcmdXsm3w3u17ccAydJw3pMgGBVHvbUaPh9Pb8uAURoiFrek+o4QsD7Ir7u9xk&#10;1k90xFsVG8ElFDKjoY1xyKQMdYvOhKUfkDj79KMzkeXYSDuaictdL1dJoqQzHfGH1gxYtlhfqqvT&#10;8H7YH4bXslT+5WM/zY1Kq+Om1/phkSZPICLO8e8YfvAZHQpmOvsr2SB61iueEjWs1RoE59uNYuP8&#10;a8gil/8HFN9QSwMEFAAAAAgAh07iQDzeOtPYAQAAmQMAAA4AAABkcnMvZTJvRG9jLnhtbK1TS44T&#10;MRDdI3EHy3vSPV8NrXRmMSFsEEQCDlDxJ23JP7lMOrkEF0BiByuW7LnNDMeg7GTCABuE6IW7yi6/&#10;qvf69fR66yzbqIQm+J6fTFrOlBdBGr/u+ds3iydXnGEGL8EGr3q+U8ivZ48fTcfYqdMwBCtVYgTi&#10;sRtjz4ecY9c0KAblACchKk+HOiQHmdK0bmSCkdCdbU7b9rIZQ5IxBaEQaXe+P+Sziq+1EvmV1qgy&#10;sz2n2XJdU11XZW1mU+jWCeJgxGEM+IcpHBhPTY9Qc8jA3iXzB5QzIgUMOk9EcE3Q2ghVORCbk/Y3&#10;Nq8HiKpyIXEwHmXC/wcrXm6WiRnZ8zPOPDj6RHcfvt6+//T920da7758ZmdFpDFiR7U3fpkOGcZl&#10;Koy3OrnyJi5sW4XdHYVV28wEbV6cX12et6S/uD9rfl6MCfNzFRwrQc+t8YUzdLB5gZmaUel9Sdm2&#10;no3ktKftRcED8oy2kCl0kVigX9fLGKyRC2NtuYJpvbqxiW2AXLBYtPQUTgT8S1npMgcc9nX1aO+P&#10;QYF85iXLu0j6eDIyLzM4JTmzinxfIgKELoOxf1NJra0vF1T16IFoEXkva4lWQe6q2k3J6PvXiQ9e&#10;LQZ7mFP88I+a/Q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6wP0w1gAAAAgBAAAPAAAAAAAAAAEA&#10;IAAAACIAAABkcnMvZG93bnJldi54bWxQSwECFAAUAAAACACHTuJAPN4609gBAACZAwAADgAAAAAA&#10;AAABACAAAAAlAQAAZHJzL2Uyb0RvYy54bWxQSwUGAAAAAAYABgBZAQAAbw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0"/>
        <w:spacing w:before="156" w:after="156" w:line="40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深工总函[2019]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11"/>
        <w:spacing w:line="500" w:lineRule="exact"/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w w:val="95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w w:val="95"/>
          <w:sz w:val="44"/>
          <w:szCs w:val="44"/>
        </w:rPr>
        <w:t>关于邀请参加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w w:val="95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w w:val="95"/>
          <w:sz w:val="44"/>
          <w:szCs w:val="44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>企业如何参与标准化活动</w:t>
      </w:r>
      <w:r>
        <w:rPr>
          <w:rFonts w:hint="eastAsia" w:asciiTheme="majorEastAsia" w:hAnsiTheme="majorEastAsia" w:eastAsiaTheme="majorEastAsia" w:cstheme="majorEastAsia"/>
          <w:b/>
          <w:bCs w:val="0"/>
          <w:w w:val="95"/>
          <w:sz w:val="44"/>
          <w:szCs w:val="44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 w:val="0"/>
          <w:w w:val="95"/>
          <w:sz w:val="44"/>
          <w:szCs w:val="44"/>
          <w:lang w:val="en-US" w:eastAsia="zh-CN"/>
        </w:rPr>
        <w:t>专题讲座的函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w w:val="95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尊敬的会员企业领导：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标准化工作是实现高质量发展的重要路径，国家和地方政府均已大力实施标准化战略，深圳市近年出台了一系列扶持企业开展标准化工作的政策。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为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帮助会员企业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通过技术标准的聚集和放大作用，不断将技术优势转化为竞争优势，将竞争优势转化为市场优势，从而提升企业的核心竞争力。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工总特邀标准化高级工程师、工总工业标准化促进委员会常务副主任兼总干事黄永衡教授，围绕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标准化法知识、团体标准、企业标准、深圳市标准化资助政策解读等专题深入解读</w:t>
      </w:r>
      <w:r>
        <w:rPr>
          <w:rFonts w:hint="eastAsia" w:ascii="仿宋" w:hAnsi="仿宋" w:eastAsia="仿宋" w:cs="仿宋"/>
          <w:b w:val="0"/>
          <w:bCs/>
          <w:color w:val="auto"/>
          <w:w w:val="95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现场答疑和互动交流。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现将会议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有关事项</w:t>
      </w:r>
      <w:r>
        <w:rPr>
          <w:rFonts w:hint="eastAsia" w:ascii="仿宋" w:hAnsi="仿宋" w:eastAsia="仿宋" w:cs="仿宋"/>
          <w:sz w:val="32"/>
          <w:szCs w:val="32"/>
        </w:rPr>
        <w:t>通知如下：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kern w:val="2"/>
          <w:sz w:val="32"/>
          <w:szCs w:val="32"/>
        </w:rPr>
        <w:t>时间：</w:t>
      </w:r>
      <w:r>
        <w:rPr>
          <w:rFonts w:hint="eastAsia" w:ascii="仿宋" w:hAnsi="仿宋" w:eastAsia="仿宋" w:cs="仿宋"/>
          <w:kern w:val="2"/>
          <w:sz w:val="32"/>
          <w:szCs w:val="32"/>
        </w:rPr>
        <w:t>2019年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kern w:val="2"/>
          <w:sz w:val="32"/>
          <w:szCs w:val="32"/>
        </w:rPr>
        <w:t>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kern w:val="2"/>
          <w:sz w:val="32"/>
          <w:szCs w:val="32"/>
        </w:rPr>
        <w:t>日（周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kern w:val="2"/>
          <w:sz w:val="32"/>
          <w:szCs w:val="32"/>
        </w:rPr>
        <w:t>）14:30-16:50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　　　　（13：40-14：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签到）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kern w:val="2"/>
          <w:sz w:val="32"/>
          <w:szCs w:val="32"/>
        </w:rPr>
        <w:t>地点：</w:t>
      </w:r>
      <w:r>
        <w:rPr>
          <w:rFonts w:hint="eastAsia" w:ascii="仿宋" w:hAnsi="仿宋" w:eastAsia="仿宋" w:cs="仿宋"/>
          <w:b w:val="0"/>
          <w:bCs w:val="0"/>
          <w:w w:val="99"/>
          <w:sz w:val="32"/>
          <w:szCs w:val="32"/>
          <w:highlight w:val="none"/>
        </w:rPr>
        <w:t>福田区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大中华国际金融中心二期东方新天地广场A栋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裙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楼5层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点线世界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（深南大道与彩田路交汇处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岗厦北地铁站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A或B出口过天桥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大中华希尔顿旁）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left="0" w:firstLine="640" w:firstLineChars="200"/>
        <w:jc w:val="both"/>
        <w:textAlignment w:val="auto"/>
        <w:rPr>
          <w:rFonts w:hint="default" w:asciiTheme="majorEastAsia" w:hAnsiTheme="majorEastAsia" w:eastAsiaTheme="majorEastAsia" w:cstheme="minorBidi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仿宋_GB2312"/>
          <w:sz w:val="32"/>
          <w:szCs w:val="32"/>
        </w:rPr>
        <w:t>、参加对象：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企业高管、标准负责人等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、活动费用：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工总会员企业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免费参会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2"/>
          <w:sz w:val="32"/>
          <w:szCs w:val="32"/>
        </w:rPr>
        <w:t>、活动议程：</w:t>
      </w:r>
    </w:p>
    <w:tbl>
      <w:tblPr>
        <w:tblStyle w:val="6"/>
        <w:tblW w:w="97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7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108" w:type="dxa"/>
          </w:tcPr>
          <w:p>
            <w:pPr>
              <w:tabs>
                <w:tab w:val="left" w:pos="1701"/>
              </w:tabs>
              <w:spacing w:line="560" w:lineRule="exact"/>
              <w:jc w:val="center"/>
              <w:rPr>
                <w:rFonts w:ascii="宋体" w:hAnsi="宋体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仿宋_GB2312"/>
                <w:b/>
                <w:bCs/>
                <w:sz w:val="30"/>
                <w:szCs w:val="30"/>
              </w:rPr>
              <w:t>时  间</w:t>
            </w:r>
          </w:p>
        </w:tc>
        <w:tc>
          <w:tcPr>
            <w:tcW w:w="7687" w:type="dxa"/>
          </w:tcPr>
          <w:p>
            <w:pPr>
              <w:tabs>
                <w:tab w:val="left" w:pos="1701"/>
              </w:tabs>
              <w:spacing w:line="560" w:lineRule="exact"/>
              <w:jc w:val="center"/>
              <w:rPr>
                <w:rFonts w:ascii="宋体" w:hAnsi="宋体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仿宋_GB2312"/>
                <w:b/>
                <w:bCs/>
                <w:sz w:val="30"/>
                <w:szCs w:val="30"/>
              </w:rPr>
              <w:t>议      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  <w:vAlign w:val="center"/>
          </w:tcPr>
          <w:p>
            <w:pPr>
              <w:tabs>
                <w:tab w:val="left" w:pos="1701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13:40-14: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7687" w:type="dxa"/>
          </w:tcPr>
          <w:p>
            <w:pPr>
              <w:tabs>
                <w:tab w:val="left" w:pos="1701"/>
              </w:tabs>
              <w:spacing w:line="56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会议签到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  <w:vAlign w:val="center"/>
          </w:tcPr>
          <w:p>
            <w:pPr>
              <w:tabs>
                <w:tab w:val="left" w:pos="1701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14:30-14: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35</w:t>
            </w:r>
          </w:p>
        </w:tc>
        <w:tc>
          <w:tcPr>
            <w:tcW w:w="7687" w:type="dxa"/>
          </w:tcPr>
          <w:p>
            <w:pPr>
              <w:tabs>
                <w:tab w:val="left" w:pos="1701"/>
              </w:tabs>
              <w:spacing w:line="560" w:lineRule="exact"/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主持人开场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8" w:type="dxa"/>
            <w:vAlign w:val="center"/>
          </w:tcPr>
          <w:p>
            <w:pPr>
              <w:tabs>
                <w:tab w:val="left" w:pos="1701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14: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-16: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35</w:t>
            </w:r>
          </w:p>
        </w:tc>
        <w:tc>
          <w:tcPr>
            <w:tcW w:w="768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主题：“企业如何参与标准化活动”</w:t>
            </w:r>
          </w:p>
          <w:p>
            <w:pP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主要内容：标准化基础知识、标准化法及标准化改革、团体标准的制度构建、企业标准的编写知识、深圳市标准化资助政策解读；</w:t>
            </w:r>
          </w:p>
          <w:p>
            <w:pPr>
              <w:rPr>
                <w:rFonts w:hint="default" w:ascii="华文楷体" w:hAnsi="华文楷体" w:eastAsia="华文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主讲：黄永衡教授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  <w:vAlign w:val="center"/>
          </w:tcPr>
          <w:p>
            <w:pPr>
              <w:tabs>
                <w:tab w:val="left" w:pos="1701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16: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00</w:t>
            </w:r>
          </w:p>
        </w:tc>
        <w:tc>
          <w:tcPr>
            <w:tcW w:w="7687" w:type="dxa"/>
          </w:tcPr>
          <w:p>
            <w:pPr>
              <w:tabs>
                <w:tab w:val="left" w:pos="1701"/>
              </w:tabs>
              <w:spacing w:line="56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现场提问交流环节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报名事项：</w:t>
      </w:r>
      <w:r>
        <w:rPr>
          <w:rFonts w:hint="eastAsia" w:ascii="仿宋_GB2312" w:hAnsi="仿宋_GB2312" w:eastAsia="仿宋_GB2312" w:cs="仿宋_GB2312"/>
          <w:sz w:val="32"/>
          <w:szCs w:val="32"/>
        </w:rPr>
        <w:t>请于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日17：00前将参会回执邮件回复</w:t>
      </w:r>
      <w:r>
        <w:fldChar w:fldCharType="begin"/>
      </w:r>
      <w:r>
        <w:instrText xml:space="preserve"> HYPERLINK "mailto:1492482761@qq.com" </w:instrText>
      </w:r>
      <w:r>
        <w:fldChar w:fldCharType="separate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747207216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@qq.com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FF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  <w:shd w:val="clear" w:color="auto" w:fill="FFFFFF"/>
        </w:rPr>
        <w:t>会场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  <w:shd w:val="clear" w:color="auto" w:fill="FFFFFF"/>
          <w:lang w:val="en-US" w:eastAsia="zh-CN"/>
        </w:rPr>
        <w:t>座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  <w:shd w:val="clear" w:color="auto" w:fill="FFFFFF"/>
        </w:rPr>
        <w:t>席有限，报满即止！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FF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附件：1、报名回执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2、专家介绍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联系人及联系方式：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罗琪琳：83688761  13670043700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杨元武：83505139　13632536531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郑英浩：83752424  13670290012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郑小莹：83678740  13602589393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深圳工业总会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328" w:firstLineChars="415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2019年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widowControl/>
        <w:spacing w:before="156" w:beforeLines="50" w:line="540" w:lineRule="exact"/>
        <w:jc w:val="left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---------------------------------------------------</w:t>
      </w:r>
    </w:p>
    <w:p>
      <w:pPr>
        <w:widowControl/>
        <w:spacing w:before="156" w:beforeLines="50" w:line="540" w:lineRule="exact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件1</w:t>
      </w:r>
      <w:r>
        <w:rPr>
          <w:rFonts w:hint="eastAsia" w:ascii="仿宋_GB2312" w:hAnsi="宋体" w:eastAsia="仿宋_GB2312" w:cs="宋体"/>
          <w:sz w:val="32"/>
          <w:szCs w:val="32"/>
        </w:rPr>
        <w:t>：</w:t>
      </w:r>
    </w:p>
    <w:p>
      <w:pPr>
        <w:spacing w:line="540" w:lineRule="exact"/>
        <w:rPr>
          <w:rFonts w:ascii="宋体" w:hAnsi="宋体" w:cs="宋体"/>
          <w:b/>
          <w:sz w:val="32"/>
          <w:szCs w:val="32"/>
        </w:rPr>
      </w:pPr>
    </w:p>
    <w:p>
      <w:pPr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“企业如何参与标准化活动”</w:t>
      </w:r>
      <w:r>
        <w:rPr>
          <w:rFonts w:hint="eastAsia" w:asciiTheme="majorEastAsia" w:hAnsiTheme="majorEastAsia" w:eastAsiaTheme="majorEastAsia" w:cstheme="majorEastAsia"/>
          <w:b/>
          <w:bCs/>
          <w:w w:val="95"/>
          <w:sz w:val="44"/>
          <w:szCs w:val="44"/>
          <w:lang w:val="en-US" w:eastAsia="zh-CN"/>
        </w:rPr>
        <w:t>专题讲座</w:t>
      </w:r>
    </w:p>
    <w:p>
      <w:pPr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spacing w:val="-11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1"/>
          <w:sz w:val="44"/>
          <w:szCs w:val="44"/>
        </w:rPr>
        <w:t>报名回执</w:t>
      </w:r>
    </w:p>
    <w:p>
      <w:pPr>
        <w:spacing w:line="540" w:lineRule="exact"/>
        <w:jc w:val="center"/>
        <w:rPr>
          <w:rFonts w:ascii="宋体" w:hAnsi="宋体" w:cs="宋体"/>
          <w:b/>
          <w:bCs/>
          <w:spacing w:val="-11"/>
          <w:sz w:val="40"/>
          <w:szCs w:val="40"/>
        </w:rPr>
      </w:pPr>
    </w:p>
    <w:tbl>
      <w:tblPr>
        <w:tblStyle w:val="6"/>
        <w:tblW w:w="92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506"/>
        <w:gridCol w:w="1590"/>
        <w:gridCol w:w="2162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1813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7445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813" w:type="dxa"/>
            <w:vAlign w:val="center"/>
          </w:tcPr>
          <w:p>
            <w:pPr>
              <w:spacing w:line="540" w:lineRule="exact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参会姓名</w:t>
            </w:r>
          </w:p>
        </w:tc>
        <w:tc>
          <w:tcPr>
            <w:tcW w:w="150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职  务</w:t>
            </w:r>
          </w:p>
        </w:tc>
        <w:tc>
          <w:tcPr>
            <w:tcW w:w="159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微信号</w:t>
            </w:r>
          </w:p>
        </w:tc>
        <w:tc>
          <w:tcPr>
            <w:tcW w:w="2162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手  机</w:t>
            </w:r>
          </w:p>
        </w:tc>
        <w:tc>
          <w:tcPr>
            <w:tcW w:w="2187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813" w:type="dxa"/>
          </w:tcPr>
          <w:p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6" w:type="dxa"/>
          </w:tcPr>
          <w:p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90" w:type="dxa"/>
          </w:tcPr>
          <w:p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62" w:type="dxa"/>
          </w:tcPr>
          <w:p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87" w:type="dxa"/>
          </w:tcPr>
          <w:p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13" w:type="dxa"/>
          </w:tcPr>
          <w:p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6" w:type="dxa"/>
          </w:tcPr>
          <w:p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90" w:type="dxa"/>
          </w:tcPr>
          <w:p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62" w:type="dxa"/>
          </w:tcPr>
          <w:p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87" w:type="dxa"/>
          </w:tcPr>
          <w:p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9258" w:type="dxa"/>
            <w:gridSpan w:val="5"/>
          </w:tcPr>
          <w:p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企业需了解的相关问题（便于现场做交流）：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9258" w:type="dxa"/>
            <w:gridSpan w:val="5"/>
          </w:tcPr>
          <w:p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spacing w:line="540" w:lineRule="exac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请将回执于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日17：00前邮件回复至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747207216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@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qq.com</w:t>
      </w:r>
    </w:p>
    <w:p>
      <w:pPr>
        <w:tabs>
          <w:tab w:val="left" w:pos="1701"/>
        </w:tabs>
        <w:spacing w:line="360" w:lineRule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宋体" w:hAnsi="宋体" w:cs="仿宋_GB2312"/>
          <w:b/>
          <w:bCs/>
          <w:sz w:val="44"/>
          <w:szCs w:val="44"/>
        </w:rPr>
      </w:pPr>
      <w:r>
        <w:rPr>
          <w:rFonts w:hint="eastAsia" w:ascii="宋体" w:hAnsi="宋体" w:cs="仿宋_GB2312"/>
          <w:b/>
          <w:bCs/>
          <w:sz w:val="44"/>
          <w:szCs w:val="44"/>
        </w:rPr>
        <w:t>专家简介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 xml:space="preserve">黄永衡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标准化高级工程师(教授级)，现任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深圳工业总会工业标准化促进委员会常务副主任兼总干事、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广东省标准化协会副会长，广东开放大学教授、桂林理工学院客座教授，邓小平城乡发展学院客座教授，全国大数据精准扶贫标准化总体组专家，国际ISO/TC 142/WG2空气和其它气体净化设备/紫外消毒技术召集人。自1996年开始，先后在企业从事紫外线消毒、水再生利用、空气净化等领域行业标准、国家标准和国际标准的编制工作。曾任国际ISO/TC 282 水再利用，TC 299全国紫外线消毒标准化技术委员会，TC 275/SC 全国环保产品标准化技术委员会水处理设备分技术委员会的秘书长。多次参与国际标准化工作会议，实质性参与国际标准、国家标准、行业标准、地方标准共二百多项的编制工作。是《美国沥青再生指南》、《2006年中国标准化发展研究报告》、《标准研制与审查》和《工程建设标准的知识产权问题研究及案例分析》的编委。已发表《实施标准化战略，提高中小企业核心竞争力》和《标准化是科技成果转化的“船”和“桥”》等论文26篇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于2009年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获得中国标准创新贡献奖和中国标准化杰出人物奖。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C76FB"/>
    <w:rsid w:val="002E45CC"/>
    <w:rsid w:val="00303E19"/>
    <w:rsid w:val="004B379C"/>
    <w:rsid w:val="00A02E30"/>
    <w:rsid w:val="00D573E1"/>
    <w:rsid w:val="010D4843"/>
    <w:rsid w:val="01450A60"/>
    <w:rsid w:val="05C4584E"/>
    <w:rsid w:val="05F4030F"/>
    <w:rsid w:val="0A375A88"/>
    <w:rsid w:val="117241C9"/>
    <w:rsid w:val="119945BB"/>
    <w:rsid w:val="119F605A"/>
    <w:rsid w:val="12BA2CF0"/>
    <w:rsid w:val="12C91DFA"/>
    <w:rsid w:val="13735237"/>
    <w:rsid w:val="16E92BB5"/>
    <w:rsid w:val="17226865"/>
    <w:rsid w:val="17845D21"/>
    <w:rsid w:val="185F414C"/>
    <w:rsid w:val="18813A37"/>
    <w:rsid w:val="18903FF6"/>
    <w:rsid w:val="1A604CFA"/>
    <w:rsid w:val="1B04053B"/>
    <w:rsid w:val="1E941ABC"/>
    <w:rsid w:val="202E4B5E"/>
    <w:rsid w:val="21FB113D"/>
    <w:rsid w:val="260F6A60"/>
    <w:rsid w:val="282C5FF1"/>
    <w:rsid w:val="290F4839"/>
    <w:rsid w:val="29E27C1F"/>
    <w:rsid w:val="2A432BCD"/>
    <w:rsid w:val="2C741E29"/>
    <w:rsid w:val="2F0540E5"/>
    <w:rsid w:val="2F7F03E4"/>
    <w:rsid w:val="33347067"/>
    <w:rsid w:val="349672BA"/>
    <w:rsid w:val="35DE7A80"/>
    <w:rsid w:val="362E745C"/>
    <w:rsid w:val="369D3B67"/>
    <w:rsid w:val="36A26177"/>
    <w:rsid w:val="36F4796D"/>
    <w:rsid w:val="36F47CCF"/>
    <w:rsid w:val="386A01CA"/>
    <w:rsid w:val="3A617361"/>
    <w:rsid w:val="3C664302"/>
    <w:rsid w:val="3CB86A48"/>
    <w:rsid w:val="3D117BFA"/>
    <w:rsid w:val="40321FD7"/>
    <w:rsid w:val="40D832C7"/>
    <w:rsid w:val="42787D29"/>
    <w:rsid w:val="44777163"/>
    <w:rsid w:val="49063978"/>
    <w:rsid w:val="4BA611BD"/>
    <w:rsid w:val="4C045290"/>
    <w:rsid w:val="4C152E73"/>
    <w:rsid w:val="4D15042C"/>
    <w:rsid w:val="4D9B6A9D"/>
    <w:rsid w:val="4DF51B78"/>
    <w:rsid w:val="4EA41F60"/>
    <w:rsid w:val="4EAA3FB4"/>
    <w:rsid w:val="4F8D0AF9"/>
    <w:rsid w:val="51C57DDB"/>
    <w:rsid w:val="527F547C"/>
    <w:rsid w:val="55907F6C"/>
    <w:rsid w:val="57DE0D0D"/>
    <w:rsid w:val="58106051"/>
    <w:rsid w:val="58CC76FB"/>
    <w:rsid w:val="59DB10F0"/>
    <w:rsid w:val="5A1F6852"/>
    <w:rsid w:val="5A891365"/>
    <w:rsid w:val="5B2C7534"/>
    <w:rsid w:val="5CF9040F"/>
    <w:rsid w:val="5F5532DB"/>
    <w:rsid w:val="5FB007F5"/>
    <w:rsid w:val="60320ABE"/>
    <w:rsid w:val="643075F7"/>
    <w:rsid w:val="6708285E"/>
    <w:rsid w:val="698B2A56"/>
    <w:rsid w:val="6B276E17"/>
    <w:rsid w:val="6E6F3503"/>
    <w:rsid w:val="6F552EF2"/>
    <w:rsid w:val="6FA505D2"/>
    <w:rsid w:val="70B12466"/>
    <w:rsid w:val="716343C4"/>
    <w:rsid w:val="73023297"/>
    <w:rsid w:val="73CD301F"/>
    <w:rsid w:val="74802134"/>
    <w:rsid w:val="75383B92"/>
    <w:rsid w:val="75EE5882"/>
    <w:rsid w:val="76556011"/>
    <w:rsid w:val="767D248D"/>
    <w:rsid w:val="770764A7"/>
    <w:rsid w:val="79C74C4C"/>
    <w:rsid w:val="7B6F530C"/>
    <w:rsid w:val="7DCE671C"/>
    <w:rsid w:val="7FD4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eastAsia="仿宋_GB2312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666666"/>
      <w:u w:val="none"/>
    </w:rPr>
  </w:style>
  <w:style w:type="paragraph" w:customStyle="1" w:styleId="10">
    <w:name w:val="p15"/>
    <w:basedOn w:val="1"/>
    <w:qFormat/>
    <w:uiPriority w:val="0"/>
    <w:pPr>
      <w:widowControl/>
      <w:jc w:val="center"/>
    </w:pPr>
    <w:rPr>
      <w:kern w:val="0"/>
      <w:sz w:val="32"/>
      <w:szCs w:val="32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">
    <w:name w:val="_Style 1"/>
    <w:basedOn w:val="1"/>
    <w:qFormat/>
    <w:uiPriority w:val="34"/>
    <w:pPr>
      <w:widowControl/>
      <w:spacing w:before="120"/>
      <w:ind w:left="720"/>
      <w:contextualSpacing/>
      <w:jc w:val="left"/>
    </w:pPr>
    <w:rPr>
      <w:rFonts w:ascii="Arial" w:hAnsi="Arial" w:eastAsia="宋体" w:cs="Times New Roman"/>
      <w:kern w:val="0"/>
      <w:sz w:val="20"/>
      <w:lang w:val="en-GB" w:eastAsia="fr-FR"/>
    </w:rPr>
  </w:style>
  <w:style w:type="paragraph" w:styleId="13">
    <w:name w:val="List Paragraph"/>
    <w:basedOn w:val="1"/>
    <w:qFormat/>
    <w:uiPriority w:val="34"/>
    <w:pPr>
      <w:widowControl/>
      <w:spacing w:before="120"/>
      <w:ind w:left="720"/>
      <w:contextualSpacing/>
      <w:jc w:val="left"/>
    </w:pPr>
    <w:rPr>
      <w:rFonts w:ascii="Arial" w:hAnsi="Arial" w:eastAsia="宋体" w:cs="Times New Roman"/>
      <w:kern w:val="0"/>
      <w:sz w:val="20"/>
      <w:lang w:val="en-GB" w:eastAsia="fr-F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SGS</Company>
  <Pages>5</Pages>
  <Words>189</Words>
  <Characters>1078</Characters>
  <Lines>8</Lines>
  <Paragraphs>2</Paragraphs>
  <TotalTime>1</TotalTime>
  <ScaleCrop>false</ScaleCrop>
  <LinksUpToDate>false</LinksUpToDate>
  <CharactersWithSpaces>1265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2018-12-14T08:14:00Z</dcterms:created>
  <dc:creator>郑英浩</dc:creator>
  <cp:lastModifiedBy>x</cp:lastModifiedBy>
  <cp:lastPrinted>2019-08-12T09:09:00Z</cp:lastPrinted>
  <dcterms:modified xsi:type="dcterms:W3CDTF">2019-08-15T08:35:46Z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